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C19FA" w14:textId="33C84F43" w:rsidR="00846A1A" w:rsidRPr="00846A1A" w:rsidRDefault="00846A1A" w:rsidP="00846A1A">
      <w:pPr>
        <w:rPr>
          <w:b/>
          <w:bCs/>
        </w:rPr>
      </w:pPr>
      <w:r w:rsidRPr="00846A1A"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000188AA" wp14:editId="0C83EAFA">
            <wp:simplePos x="0" y="0"/>
            <wp:positionH relativeFrom="page">
              <wp:posOffset>3595977</wp:posOffset>
            </wp:positionH>
            <wp:positionV relativeFrom="margin">
              <wp:align>top</wp:align>
            </wp:positionV>
            <wp:extent cx="1028700" cy="685165"/>
            <wp:effectExtent l="0" t="0" r="0" b="635"/>
            <wp:wrapSquare wrapText="bothSides"/>
            <wp:docPr id="194303822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879405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8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A1A"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55E48DE4" wp14:editId="1B9E0F28">
            <wp:simplePos x="0" y="0"/>
            <wp:positionH relativeFrom="margin">
              <wp:posOffset>5088503</wp:posOffset>
            </wp:positionH>
            <wp:positionV relativeFrom="margin">
              <wp:posOffset>35836</wp:posOffset>
            </wp:positionV>
            <wp:extent cx="1219200" cy="622935"/>
            <wp:effectExtent l="0" t="0" r="0" b="5715"/>
            <wp:wrapSquare wrapText="bothSides"/>
            <wp:docPr id="133996732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05825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622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46A1A">
        <w:rPr>
          <w:b/>
          <w:noProof/>
        </w:rPr>
        <w:drawing>
          <wp:inline distT="0" distB="0" distL="0" distR="0" wp14:anchorId="3C243D25" wp14:editId="2AC72603">
            <wp:extent cx="1460500" cy="768350"/>
            <wp:effectExtent l="0" t="0" r="0" b="0"/>
            <wp:docPr id="110992405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201563782"/>
      <w:bookmarkEnd w:id="0"/>
      <w:r w:rsidRPr="00846A1A">
        <w:rPr>
          <w:b/>
          <w:bCs/>
        </w:rPr>
        <w:t xml:space="preserve">                        </w:t>
      </w:r>
    </w:p>
    <w:p w14:paraId="155A863C" w14:textId="26959A2E" w:rsidR="00846A1A" w:rsidRPr="00846A1A" w:rsidRDefault="00846A1A" w:rsidP="004F3AD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46A1A">
        <w:rPr>
          <w:rFonts w:ascii="Times New Roman" w:hAnsi="Times New Roman" w:cs="Times New Roman"/>
          <w:b/>
          <w:bCs/>
          <w:sz w:val="32"/>
          <w:szCs w:val="32"/>
        </w:rPr>
        <w:t>SPECIFIC PROCUREMENT NOTICE</w:t>
      </w:r>
    </w:p>
    <w:p w14:paraId="4CDC6F3B" w14:textId="1D440F1E" w:rsidR="00846A1A" w:rsidRPr="00DD72A0" w:rsidRDefault="00846A1A" w:rsidP="009A2646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>COUNTRY:</w:t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  <w:t xml:space="preserve"> </w:t>
      </w:r>
      <w:r w:rsid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iCs/>
          <w:sz w:val="24"/>
          <w:szCs w:val="24"/>
        </w:rPr>
        <w:t>FEDERAL REPUBLIC OF NIGERIA</w:t>
      </w:r>
    </w:p>
    <w:p w14:paraId="3FA4168E" w14:textId="195E3CA5" w:rsidR="00846A1A" w:rsidRPr="00DD72A0" w:rsidRDefault="00846A1A" w:rsidP="009A2646">
      <w:pPr>
        <w:spacing w:after="0"/>
        <w:ind w:left="2880" w:hanging="288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NAME OF PROJECT: </w:t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iCs/>
          <w:sz w:val="24"/>
          <w:szCs w:val="24"/>
        </w:rPr>
        <w:t>SPECIAL AGRO - INDUSTRIAL PROCESSING ZONES (SAPZ) PROJECT</w:t>
      </w:r>
      <w:r w:rsidRPr="00DD72A0">
        <w:rPr>
          <w:rFonts w:ascii="Times New Roman" w:hAnsi="Times New Roman" w:cs="Times New Roman"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iCs/>
          <w:sz w:val="24"/>
          <w:szCs w:val="24"/>
        </w:rPr>
        <w:tab/>
      </w:r>
    </w:p>
    <w:p w14:paraId="1502238D" w14:textId="77777777" w:rsidR="00846A1A" w:rsidRPr="00DD72A0" w:rsidRDefault="00846A1A" w:rsidP="009A2646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SECTOR: </w:t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iCs/>
          <w:sz w:val="24"/>
          <w:szCs w:val="24"/>
        </w:rPr>
        <w:t>AGRICULTURE</w:t>
      </w:r>
    </w:p>
    <w:p w14:paraId="0E1A8329" w14:textId="77777777" w:rsidR="00846A1A" w:rsidRPr="00DD72A0" w:rsidRDefault="00846A1A" w:rsidP="009A2646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>PROCUREMENT OF WORKS</w:t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</w:p>
    <w:p w14:paraId="2A267272" w14:textId="77777777" w:rsidR="00846A1A" w:rsidRPr="00DD72A0" w:rsidRDefault="00846A1A" w:rsidP="009A2646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Mode Financing: </w:t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iCs/>
          <w:sz w:val="24"/>
          <w:szCs w:val="24"/>
        </w:rPr>
        <w:t>Installment Sales</w:t>
      </w:r>
    </w:p>
    <w:p w14:paraId="20013BE2" w14:textId="77777777" w:rsidR="00846A1A" w:rsidRPr="00DD72A0" w:rsidRDefault="00846A1A" w:rsidP="009A2646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Financing No. </w:t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iCs/>
          <w:sz w:val="24"/>
          <w:szCs w:val="24"/>
        </w:rPr>
        <w:t>NGA 1040</w:t>
      </w:r>
    </w:p>
    <w:p w14:paraId="6A6316FB" w14:textId="4ED2CF43" w:rsidR="00846A1A" w:rsidRPr="00DD72A0" w:rsidRDefault="00846A1A" w:rsidP="009A2646">
      <w:pPr>
        <w:spacing w:after="0"/>
        <w:ind w:left="2880" w:hanging="2880"/>
        <w:rPr>
          <w:rFonts w:ascii="Times New Roman" w:hAnsi="Times New Roman" w:cs="Times New Roman"/>
          <w:iCs/>
          <w:sz w:val="24"/>
          <w:szCs w:val="24"/>
        </w:rPr>
      </w:pP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Contract Title: </w:t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="0037677E" w:rsidRPr="00DD72A0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Construction of </w:t>
      </w:r>
      <w:r w:rsidR="00562D17" w:rsidRPr="00DD72A0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Non-Processing and </w:t>
      </w:r>
      <w:r w:rsidR="0037677E" w:rsidRPr="00DD72A0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Processing </w:t>
      </w:r>
      <w:r w:rsidR="00562D17" w:rsidRPr="00DD72A0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Zone </w:t>
      </w:r>
      <w:r w:rsidR="0037677E" w:rsidRPr="00DD72A0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Support Facilities at </w:t>
      </w:r>
      <w:proofErr w:type="spellStart"/>
      <w:r w:rsidR="0037677E" w:rsidRPr="00DD72A0">
        <w:rPr>
          <w:rFonts w:ascii="Times New Roman" w:hAnsi="Times New Roman" w:cs="Times New Roman"/>
          <w:bCs/>
          <w:iCs/>
          <w:sz w:val="24"/>
          <w:szCs w:val="24"/>
          <w:lang w:val="en-GB"/>
        </w:rPr>
        <w:t>Paiko</w:t>
      </w:r>
      <w:proofErr w:type="spellEnd"/>
      <w:r w:rsidR="0037677E" w:rsidRPr="00DD72A0">
        <w:rPr>
          <w:rFonts w:ascii="Times New Roman" w:hAnsi="Times New Roman" w:cs="Times New Roman"/>
          <w:bCs/>
          <w:iCs/>
          <w:sz w:val="24"/>
          <w:szCs w:val="24"/>
          <w:lang w:val="en-GB"/>
        </w:rPr>
        <w:t>-Kore Grazing Reserve</w:t>
      </w:r>
      <w:r w:rsidR="0037677E" w:rsidRPr="00DD72A0"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 </w:t>
      </w:r>
    </w:p>
    <w:p w14:paraId="767578C4" w14:textId="60F2BAFC" w:rsidR="00846A1A" w:rsidRPr="00DD72A0" w:rsidRDefault="00846A1A" w:rsidP="009A264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Contract Bid Number: </w:t>
      </w:r>
      <w:r w:rsidRPr="00DD72A0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DD72A0">
        <w:rPr>
          <w:rFonts w:ascii="Times New Roman" w:hAnsi="Times New Roman" w:cs="Times New Roman"/>
          <w:bCs/>
          <w:sz w:val="24"/>
          <w:szCs w:val="24"/>
        </w:rPr>
        <w:t>CW: SAPZ/FCT/AIH/NPF&amp;PZF/003/25</w:t>
      </w:r>
    </w:p>
    <w:p w14:paraId="13A6F263" w14:textId="77777777" w:rsidR="00846A1A" w:rsidRPr="00DD72A0" w:rsidRDefault="00846A1A" w:rsidP="00846A1A">
      <w:pPr>
        <w:rPr>
          <w:rFonts w:ascii="Times New Roman" w:hAnsi="Times New Roman" w:cs="Times New Roman"/>
          <w:bCs/>
          <w:sz w:val="24"/>
          <w:szCs w:val="24"/>
        </w:rPr>
      </w:pPr>
    </w:p>
    <w:p w14:paraId="6C53F6FD" w14:textId="58D7C729" w:rsidR="00DD72A0" w:rsidRDefault="00846A1A" w:rsidP="00DD72A0">
      <w:pPr>
        <w:numPr>
          <w:ilvl w:val="0"/>
          <w:numId w:val="1"/>
        </w:numPr>
        <w:rPr>
          <w:rFonts w:ascii="Times New Roman" w:hAnsi="Times New Roman" w:cs="Times New Roman"/>
          <w:iCs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 xml:space="preserve">The Federal Government of Nigeria/FCT Administration has received financing from the Islamic Development Bank toward the cost of the FCT Special Agro-Industrial Processing Zone (SAPZ), and intends to apply part of the proceeds for: </w:t>
      </w:r>
      <w:r w:rsidR="00562D17" w:rsidRPr="00DD72A0"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Construction of Non-Processing and Processing Zone Support Facilities at </w:t>
      </w:r>
      <w:proofErr w:type="spellStart"/>
      <w:r w:rsidR="00562D17" w:rsidRPr="00DD72A0">
        <w:rPr>
          <w:rFonts w:ascii="Times New Roman" w:hAnsi="Times New Roman" w:cs="Times New Roman"/>
          <w:b/>
          <w:iCs/>
          <w:sz w:val="24"/>
          <w:szCs w:val="24"/>
          <w:lang w:val="en-GB"/>
        </w:rPr>
        <w:t>Paiko</w:t>
      </w:r>
      <w:proofErr w:type="spellEnd"/>
      <w:r w:rsidR="00562D17" w:rsidRPr="00DD72A0">
        <w:rPr>
          <w:rFonts w:ascii="Times New Roman" w:hAnsi="Times New Roman" w:cs="Times New Roman"/>
          <w:b/>
          <w:iCs/>
          <w:sz w:val="24"/>
          <w:szCs w:val="24"/>
          <w:lang w:val="en-GB"/>
        </w:rPr>
        <w:t>-Kore Grazing Reserve</w:t>
      </w:r>
      <w:r w:rsidR="00ED2582" w:rsidRPr="00DD72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F9D0EFB" w14:textId="77777777" w:rsidR="00DD72A0" w:rsidRPr="00DD72A0" w:rsidRDefault="00DD72A0" w:rsidP="00DD72A0">
      <w:pPr>
        <w:ind w:left="284"/>
        <w:rPr>
          <w:rFonts w:ascii="Times New Roman" w:hAnsi="Times New Roman" w:cs="Times New Roman"/>
          <w:iCs/>
          <w:sz w:val="24"/>
          <w:szCs w:val="24"/>
        </w:rPr>
      </w:pPr>
    </w:p>
    <w:p w14:paraId="174B304E" w14:textId="77777777" w:rsidR="00562D17" w:rsidRPr="00DD72A0" w:rsidRDefault="00846A1A" w:rsidP="009A2646">
      <w:pPr>
        <w:numPr>
          <w:ilvl w:val="0"/>
          <w:numId w:val="1"/>
        </w:numPr>
        <w:rPr>
          <w:rFonts w:ascii="Times New Roman" w:hAnsi="Times New Roman" w:cs="Times New Roman"/>
          <w:iCs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The FCT Administration through the FCT-SAPZ now invites sealed bids from eligible bidders for the</w:t>
      </w:r>
      <w:r w:rsidRPr="00DD72A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62D17" w:rsidRPr="00DD72A0"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Construction of Non-Processing and Processing Zone Support Facilities at </w:t>
      </w:r>
      <w:proofErr w:type="spellStart"/>
      <w:r w:rsidR="00562D17" w:rsidRPr="00DD72A0">
        <w:rPr>
          <w:rFonts w:ascii="Times New Roman" w:hAnsi="Times New Roman" w:cs="Times New Roman"/>
          <w:b/>
          <w:iCs/>
          <w:sz w:val="24"/>
          <w:szCs w:val="24"/>
          <w:lang w:val="en-GB"/>
        </w:rPr>
        <w:t>Paiko</w:t>
      </w:r>
      <w:proofErr w:type="spellEnd"/>
      <w:r w:rsidR="00562D17" w:rsidRPr="00DD72A0">
        <w:rPr>
          <w:rFonts w:ascii="Times New Roman" w:hAnsi="Times New Roman" w:cs="Times New Roman"/>
          <w:b/>
          <w:iCs/>
          <w:sz w:val="24"/>
          <w:szCs w:val="24"/>
          <w:lang w:val="en-GB"/>
        </w:rPr>
        <w:t>-Kore Grazing Reserve</w:t>
      </w:r>
      <w:r w:rsidR="0037677E" w:rsidRPr="00DD72A0">
        <w:rPr>
          <w:rFonts w:ascii="Times New Roman" w:hAnsi="Times New Roman" w:cs="Times New Roman"/>
          <w:sz w:val="24"/>
          <w:szCs w:val="24"/>
        </w:rPr>
        <w:t>.</w:t>
      </w:r>
    </w:p>
    <w:p w14:paraId="20C60944" w14:textId="7BFC40B4" w:rsidR="00985DEF" w:rsidRPr="00DD72A0" w:rsidRDefault="0037677E" w:rsidP="009A2646">
      <w:pPr>
        <w:numPr>
          <w:ilvl w:val="0"/>
          <w:numId w:val="1"/>
        </w:numPr>
        <w:rPr>
          <w:rFonts w:ascii="Times New Roman" w:hAnsi="Times New Roman" w:cs="Times New Roman"/>
          <w:iCs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 xml:space="preserve"> </w:t>
      </w:r>
      <w:r w:rsidR="00846A1A" w:rsidRPr="00DD72A0">
        <w:rPr>
          <w:rFonts w:ascii="Times New Roman" w:hAnsi="Times New Roman" w:cs="Times New Roman"/>
          <w:sz w:val="24"/>
          <w:szCs w:val="24"/>
        </w:rPr>
        <w:t xml:space="preserve">The Scope of Works includes but not limited to the following: </w:t>
      </w:r>
    </w:p>
    <w:p w14:paraId="6009B20F" w14:textId="3BE5C2A7" w:rsidR="00846A1A" w:rsidRPr="00DD72A0" w:rsidRDefault="00846A1A" w:rsidP="00562D1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iCs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Administration Office</w:t>
      </w:r>
    </w:p>
    <w:p w14:paraId="6F00D738" w14:textId="7EE085AA" w:rsidR="00846A1A" w:rsidRPr="00DD72A0" w:rsidRDefault="00846A1A" w:rsidP="00562D1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R&amp;D Centre and Disaster Management</w:t>
      </w:r>
    </w:p>
    <w:p w14:paraId="0E4D6B8B" w14:textId="58A9E083" w:rsidR="00846A1A" w:rsidRPr="00DD72A0" w:rsidRDefault="00846A1A" w:rsidP="00562D1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QA &amp; QC Laboratory</w:t>
      </w:r>
    </w:p>
    <w:p w14:paraId="4B237210" w14:textId="7BD230EF" w:rsidR="00846A1A" w:rsidRPr="00DD72A0" w:rsidRDefault="00846A1A" w:rsidP="00562D1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Knowledge Centre and ICT</w:t>
      </w:r>
    </w:p>
    <w:p w14:paraId="29DB9CFE" w14:textId="275D5A7B" w:rsidR="00846A1A" w:rsidRPr="00DD72A0" w:rsidRDefault="00846A1A" w:rsidP="00562D1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Industrial Job Placement Centre</w:t>
      </w:r>
    </w:p>
    <w:p w14:paraId="69227332" w14:textId="01E282C9" w:rsidR="00846A1A" w:rsidRPr="00DD72A0" w:rsidRDefault="00846A1A" w:rsidP="00562D1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Community Vocational Centre</w:t>
      </w:r>
    </w:p>
    <w:p w14:paraId="69AA2478" w14:textId="1B4AF65A" w:rsidR="00846A1A" w:rsidRPr="00DD72A0" w:rsidRDefault="00846A1A" w:rsidP="00562D1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Health Centre</w:t>
      </w:r>
    </w:p>
    <w:p w14:paraId="3F461198" w14:textId="6717ABC7" w:rsidR="00846A1A" w:rsidRPr="00DD72A0" w:rsidRDefault="00846A1A" w:rsidP="00562D1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Livestock Veterinary Clinics</w:t>
      </w:r>
    </w:p>
    <w:p w14:paraId="7E1DD3AD" w14:textId="4E1B6E53" w:rsidR="00846A1A" w:rsidRPr="00DD72A0" w:rsidRDefault="00846A1A" w:rsidP="00562D1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Livestock Service Centre</w:t>
      </w:r>
    </w:p>
    <w:p w14:paraId="594E7D6C" w14:textId="3D266EC5" w:rsidR="00846A1A" w:rsidRPr="00DD72A0" w:rsidRDefault="00846A1A" w:rsidP="00562D1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Livestock Breeding Centre</w:t>
      </w:r>
    </w:p>
    <w:p w14:paraId="332E6F87" w14:textId="6DDBDBDF" w:rsidR="00846A1A" w:rsidRPr="00DD72A0" w:rsidRDefault="00846A1A" w:rsidP="00562D1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Livestock Loading/Offloading Bays</w:t>
      </w:r>
    </w:p>
    <w:p w14:paraId="177958F9" w14:textId="03112737" w:rsidR="00846A1A" w:rsidRPr="00DD72A0" w:rsidRDefault="00846A1A" w:rsidP="00562D1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Livestock Quarantine Zone</w:t>
      </w:r>
    </w:p>
    <w:p w14:paraId="25571483" w14:textId="639B10F5" w:rsidR="00846A1A" w:rsidRPr="00DD72A0" w:rsidRDefault="00846A1A" w:rsidP="00562D1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Fire Station</w:t>
      </w:r>
    </w:p>
    <w:p w14:paraId="4F5603B8" w14:textId="77777777" w:rsidR="00B002FA" w:rsidRPr="00DD72A0" w:rsidRDefault="00846A1A" w:rsidP="00B002FA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Construction of Public Toilet</w:t>
      </w:r>
      <w:r w:rsidR="009A2646" w:rsidRPr="00DD72A0">
        <w:rPr>
          <w:rFonts w:ascii="Times New Roman" w:hAnsi="Times New Roman" w:cs="Times New Roman"/>
          <w:sz w:val="24"/>
          <w:szCs w:val="24"/>
        </w:rPr>
        <w:t xml:space="preserve"> </w:t>
      </w:r>
      <w:r w:rsidR="00B002FA" w:rsidRPr="00DD72A0">
        <w:rPr>
          <w:rFonts w:ascii="Times New Roman" w:hAnsi="Times New Roman" w:cs="Times New Roman"/>
          <w:sz w:val="24"/>
          <w:szCs w:val="24"/>
        </w:rPr>
        <w:t>Construction Public Toilets of 8-unit WC</w:t>
      </w:r>
    </w:p>
    <w:p w14:paraId="69EAE7F0" w14:textId="77777777" w:rsidR="00562D17" w:rsidRPr="00DD72A0" w:rsidRDefault="00562D17" w:rsidP="00846A1A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2FB992A6" w14:textId="2E340C67" w:rsidR="00562D17" w:rsidRPr="00DD72A0" w:rsidRDefault="00562D17" w:rsidP="009A2646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lastRenderedPageBreak/>
        <w:t>The expected completion period of the construction is 12 months.</w:t>
      </w:r>
    </w:p>
    <w:p w14:paraId="69F3B6E8" w14:textId="3A88DE01" w:rsidR="009A2646" w:rsidRPr="00DD72A0" w:rsidRDefault="00846A1A" w:rsidP="00461F39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 xml:space="preserve">Bidding will be conducted through the </w:t>
      </w:r>
      <w:r w:rsidR="0037677E" w:rsidRPr="00DD72A0">
        <w:rPr>
          <w:rFonts w:ascii="Times New Roman" w:hAnsi="Times New Roman" w:cs="Times New Roman"/>
          <w:iCs/>
          <w:sz w:val="24"/>
          <w:szCs w:val="24"/>
        </w:rPr>
        <w:t>National</w:t>
      </w:r>
      <w:r w:rsidRPr="00DD72A0">
        <w:rPr>
          <w:rFonts w:ascii="Times New Roman" w:hAnsi="Times New Roman" w:cs="Times New Roman"/>
          <w:iCs/>
          <w:sz w:val="24"/>
          <w:szCs w:val="24"/>
        </w:rPr>
        <w:t xml:space="preserve"> Competitive Bidding (</w:t>
      </w:r>
      <w:r w:rsidR="0037677E" w:rsidRPr="00DD72A0">
        <w:rPr>
          <w:rFonts w:ascii="Times New Roman" w:hAnsi="Times New Roman" w:cs="Times New Roman"/>
          <w:iCs/>
          <w:sz w:val="24"/>
          <w:szCs w:val="24"/>
        </w:rPr>
        <w:t>N</w:t>
      </w:r>
      <w:r w:rsidRPr="00DD72A0">
        <w:rPr>
          <w:rFonts w:ascii="Times New Roman" w:hAnsi="Times New Roman" w:cs="Times New Roman"/>
          <w:iCs/>
          <w:sz w:val="24"/>
          <w:szCs w:val="24"/>
        </w:rPr>
        <w:t xml:space="preserve">CB) </w:t>
      </w:r>
      <w:r w:rsidRPr="00DD72A0">
        <w:rPr>
          <w:rFonts w:ascii="Times New Roman" w:hAnsi="Times New Roman" w:cs="Times New Roman"/>
          <w:sz w:val="24"/>
          <w:szCs w:val="24"/>
        </w:rPr>
        <w:t xml:space="preserve">procedures as specified in </w:t>
      </w:r>
      <w:proofErr w:type="spellStart"/>
      <w:r w:rsidRPr="00DD72A0">
        <w:rPr>
          <w:rFonts w:ascii="Times New Roman" w:hAnsi="Times New Roman" w:cs="Times New Roman"/>
          <w:sz w:val="24"/>
          <w:szCs w:val="24"/>
        </w:rPr>
        <w:t>IsDB’s</w:t>
      </w:r>
      <w:proofErr w:type="spellEnd"/>
      <w:r w:rsidRPr="00DD72A0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DD72A0">
          <w:rPr>
            <w:rStyle w:val="Hyperlink"/>
            <w:rFonts w:ascii="Times New Roman" w:hAnsi="Times New Roman" w:cs="Times New Roman"/>
            <w:i/>
            <w:sz w:val="24"/>
            <w:szCs w:val="24"/>
          </w:rPr>
          <w:t xml:space="preserve">Guidelines: Procurement of Goods, Works and related services under Islamic Development Bank Project Financing </w:t>
        </w:r>
      </w:hyperlink>
      <w:r w:rsidRPr="00DD72A0">
        <w:rPr>
          <w:rFonts w:ascii="Times New Roman" w:hAnsi="Times New Roman" w:cs="Times New Roman"/>
          <w:sz w:val="24"/>
          <w:szCs w:val="24"/>
        </w:rPr>
        <w:t xml:space="preserve"> (</w:t>
      </w:r>
      <w:r w:rsidRPr="00DD72A0">
        <w:rPr>
          <w:rFonts w:ascii="Times New Roman" w:hAnsi="Times New Roman" w:cs="Times New Roman"/>
          <w:i/>
          <w:sz w:val="24"/>
          <w:szCs w:val="24"/>
        </w:rPr>
        <w:t>April 2019, revised in February 2023)</w:t>
      </w:r>
      <w:r w:rsidRPr="00DD72A0">
        <w:rPr>
          <w:rFonts w:ascii="Times New Roman" w:hAnsi="Times New Roman" w:cs="Times New Roman"/>
          <w:sz w:val="24"/>
          <w:szCs w:val="24"/>
        </w:rPr>
        <w:t xml:space="preserve"> (“Procurement Guidelines”), and is open to all eligible bidders as defined in the Procurement Guidelines. In addition, please refer to 1.9.1-1.9.4 paragraphs of the Procurement Policy of the Procurement Guidelines setting forth </w:t>
      </w:r>
      <w:proofErr w:type="spellStart"/>
      <w:r w:rsidRPr="00DD72A0">
        <w:rPr>
          <w:rFonts w:ascii="Times New Roman" w:hAnsi="Times New Roman" w:cs="Times New Roman"/>
          <w:sz w:val="24"/>
          <w:szCs w:val="24"/>
        </w:rPr>
        <w:t>IsDB’s</w:t>
      </w:r>
      <w:proofErr w:type="spellEnd"/>
      <w:r w:rsidRPr="00DD72A0">
        <w:rPr>
          <w:rFonts w:ascii="Times New Roman" w:hAnsi="Times New Roman" w:cs="Times New Roman"/>
          <w:sz w:val="24"/>
          <w:szCs w:val="24"/>
        </w:rPr>
        <w:t xml:space="preserve"> policy on conflict of interest. </w:t>
      </w:r>
    </w:p>
    <w:p w14:paraId="682DDC8E" w14:textId="77777777" w:rsidR="009A2646" w:rsidRPr="00DD72A0" w:rsidRDefault="009A2646" w:rsidP="009A2646">
      <w:pPr>
        <w:ind w:left="644"/>
        <w:rPr>
          <w:rFonts w:ascii="Times New Roman" w:hAnsi="Times New Roman" w:cs="Times New Roman"/>
          <w:sz w:val="6"/>
          <w:szCs w:val="6"/>
        </w:rPr>
      </w:pPr>
    </w:p>
    <w:p w14:paraId="084DE24E" w14:textId="77777777" w:rsidR="00846A1A" w:rsidRPr="00DD72A0" w:rsidRDefault="00846A1A" w:rsidP="00461F39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 xml:space="preserve">Interested eligible bidders may obtain further information from and inspect the bidding documents from Head, Procurement FCT-SAPZ Unit </w:t>
      </w:r>
      <w:bookmarkStart w:id="1" w:name="_Hlk184110847"/>
      <w:r w:rsidRPr="00DD72A0">
        <w:rPr>
          <w:rFonts w:ascii="Times New Roman" w:hAnsi="Times New Roman" w:cs="Times New Roman"/>
          <w:sz w:val="24"/>
          <w:szCs w:val="24"/>
        </w:rPr>
        <w:t>at the address below during office hours, between the hour of from 9:00 a.m. to 4:00 p.m. (local time) on official working days (Monday-Friday)</w:t>
      </w:r>
      <w:bookmarkEnd w:id="1"/>
    </w:p>
    <w:p w14:paraId="2EEF6D07" w14:textId="77777777" w:rsidR="00846A1A" w:rsidRPr="00DD72A0" w:rsidRDefault="00846A1A" w:rsidP="00846A1A">
      <w:pPr>
        <w:rPr>
          <w:rFonts w:ascii="Times New Roman" w:hAnsi="Times New Roman" w:cs="Times New Roman"/>
          <w:sz w:val="8"/>
          <w:szCs w:val="8"/>
        </w:rPr>
      </w:pPr>
    </w:p>
    <w:p w14:paraId="32368334" w14:textId="4273143F" w:rsidR="00846A1A" w:rsidRPr="00DD72A0" w:rsidRDefault="00846A1A" w:rsidP="00461F39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84110922"/>
      <w:r w:rsidRPr="00DD72A0">
        <w:rPr>
          <w:rFonts w:ascii="Times New Roman" w:hAnsi="Times New Roman" w:cs="Times New Roman"/>
          <w:sz w:val="24"/>
          <w:szCs w:val="24"/>
        </w:rPr>
        <w:t xml:space="preserve">A complete set of bidding documents in English language may be purchased by interested bidders on the submission of a written application to the address below and upon payment of a nonrefundable fee of </w:t>
      </w:r>
      <w:r w:rsidRPr="00DD72A0">
        <w:rPr>
          <w:rFonts w:ascii="Times New Roman" w:hAnsi="Times New Roman" w:cs="Times New Roman"/>
          <w:b/>
          <w:bCs/>
          <w:sz w:val="24"/>
          <w:szCs w:val="24"/>
        </w:rPr>
        <w:t>Three Hundred Thousand Naira (N3</w:t>
      </w:r>
      <w:r w:rsidR="0037677E" w:rsidRPr="00DD72A0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DD72A0">
        <w:rPr>
          <w:rFonts w:ascii="Times New Roman" w:hAnsi="Times New Roman" w:cs="Times New Roman"/>
          <w:b/>
          <w:bCs/>
          <w:sz w:val="24"/>
          <w:szCs w:val="24"/>
        </w:rPr>
        <w:t xml:space="preserve">0,000.00) only, </w:t>
      </w:r>
      <w:r w:rsidRPr="00DD72A0">
        <w:rPr>
          <w:rFonts w:ascii="Times New Roman" w:hAnsi="Times New Roman" w:cs="Times New Roman"/>
          <w:sz w:val="24"/>
          <w:szCs w:val="24"/>
        </w:rPr>
        <w:t>with evidence of payments to the bank with Details provided below</w:t>
      </w:r>
      <w:bookmarkStart w:id="3" w:name="_Hlk184111010"/>
      <w:bookmarkEnd w:id="2"/>
      <w:r w:rsidRPr="00DD72A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0543DAD" w14:textId="77777777" w:rsidR="00846A1A" w:rsidRPr="00DD72A0" w:rsidRDefault="00846A1A" w:rsidP="004F3ADC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 xml:space="preserve">Bank: </w:t>
      </w:r>
      <w:r w:rsidRPr="00DD72A0">
        <w:rPr>
          <w:rFonts w:ascii="Times New Roman" w:hAnsi="Times New Roman" w:cs="Times New Roman"/>
          <w:sz w:val="24"/>
          <w:szCs w:val="24"/>
        </w:rPr>
        <w:tab/>
      </w:r>
      <w:r w:rsidRPr="00DD72A0">
        <w:rPr>
          <w:rFonts w:ascii="Times New Roman" w:hAnsi="Times New Roman" w:cs="Times New Roman"/>
          <w:sz w:val="24"/>
          <w:szCs w:val="24"/>
        </w:rPr>
        <w:tab/>
        <w:t>Access Bank</w:t>
      </w:r>
    </w:p>
    <w:p w14:paraId="6ACF033E" w14:textId="77777777" w:rsidR="00846A1A" w:rsidRPr="00DD72A0" w:rsidRDefault="00846A1A" w:rsidP="004F3ADC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Account No.:</w:t>
      </w:r>
      <w:r w:rsidRPr="00DD72A0">
        <w:rPr>
          <w:rFonts w:ascii="Times New Roman" w:hAnsi="Times New Roman" w:cs="Times New Roman"/>
          <w:sz w:val="24"/>
          <w:szCs w:val="24"/>
        </w:rPr>
        <w:tab/>
        <w:t>1846303977</w:t>
      </w:r>
    </w:p>
    <w:p w14:paraId="2B5DA39A" w14:textId="0AC86BC5" w:rsidR="00846A1A" w:rsidRPr="00DD72A0" w:rsidRDefault="00846A1A" w:rsidP="004F3ADC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 xml:space="preserve">Name: </w:t>
      </w:r>
      <w:r w:rsidRPr="00DD72A0">
        <w:rPr>
          <w:rFonts w:ascii="Times New Roman" w:hAnsi="Times New Roman" w:cs="Times New Roman"/>
          <w:sz w:val="24"/>
          <w:szCs w:val="24"/>
        </w:rPr>
        <w:tab/>
      </w:r>
      <w:r w:rsidRPr="00DD72A0">
        <w:rPr>
          <w:rFonts w:ascii="Times New Roman" w:hAnsi="Times New Roman" w:cs="Times New Roman"/>
          <w:sz w:val="24"/>
          <w:szCs w:val="24"/>
        </w:rPr>
        <w:tab/>
        <w:t>FCT-SAPZ Counterpart Fund Account</w:t>
      </w:r>
    </w:p>
    <w:p w14:paraId="046C4AAF" w14:textId="77777777" w:rsidR="009A2646" w:rsidRPr="00DD72A0" w:rsidRDefault="009A2646" w:rsidP="00846A1A">
      <w:pPr>
        <w:rPr>
          <w:rFonts w:ascii="Times New Roman" w:hAnsi="Times New Roman" w:cs="Times New Roman"/>
          <w:sz w:val="24"/>
          <w:szCs w:val="24"/>
        </w:rPr>
      </w:pPr>
    </w:p>
    <w:p w14:paraId="13F7CA96" w14:textId="341DB772" w:rsidR="00846A1A" w:rsidRDefault="00BB28A2" w:rsidP="00DD72A0">
      <w:pPr>
        <w:suppressAutoHyphens/>
        <w:ind w:left="709"/>
        <w:jc w:val="both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DD72A0">
        <w:rPr>
          <w:rFonts w:ascii="Times New Roman" w:hAnsi="Times New Roman" w:cs="Times New Roman"/>
          <w:i/>
          <w:iCs/>
          <w:spacing w:val="-2"/>
          <w:sz w:val="24"/>
          <w:szCs w:val="24"/>
        </w:rPr>
        <w:t>(The hard copy of the complete set of bidding document including Drawing, &amp; Technical Specification Documents in English will be available for pick up at the address mentioned below.)</w:t>
      </w:r>
    </w:p>
    <w:p w14:paraId="471A3CBD" w14:textId="77777777" w:rsidR="00DD72A0" w:rsidRPr="00DD72A0" w:rsidRDefault="00DD72A0" w:rsidP="00DD72A0">
      <w:pPr>
        <w:suppressAutoHyphens/>
        <w:ind w:left="709"/>
        <w:jc w:val="both"/>
        <w:rPr>
          <w:rFonts w:ascii="Times New Roman" w:hAnsi="Times New Roman" w:cs="Times New Roman"/>
          <w:i/>
          <w:iCs/>
          <w:spacing w:val="-2"/>
          <w:sz w:val="12"/>
          <w:szCs w:val="12"/>
        </w:rPr>
      </w:pPr>
    </w:p>
    <w:p w14:paraId="0600301F" w14:textId="5384B785" w:rsidR="00846A1A" w:rsidRPr="00DD72A0" w:rsidRDefault="00846A1A" w:rsidP="00FC3A6B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 xml:space="preserve">All bids must be accompanied by a </w:t>
      </w:r>
      <w:r w:rsidRPr="00DD72A0">
        <w:rPr>
          <w:rFonts w:ascii="Times New Roman" w:hAnsi="Times New Roman" w:cs="Times New Roman"/>
          <w:i/>
          <w:iCs/>
          <w:sz w:val="24"/>
          <w:szCs w:val="24"/>
        </w:rPr>
        <w:t xml:space="preserve">Bid Security </w:t>
      </w:r>
      <w:r w:rsidRPr="00DD72A0">
        <w:rPr>
          <w:rFonts w:ascii="Times New Roman" w:hAnsi="Times New Roman" w:cs="Times New Roman"/>
          <w:sz w:val="24"/>
          <w:szCs w:val="24"/>
        </w:rPr>
        <w:t xml:space="preserve">of not less than </w:t>
      </w:r>
      <w:r w:rsidRPr="00DD72A0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C439FE" w:rsidRPr="00DD72A0">
        <w:rPr>
          <w:rFonts w:ascii="Times New Roman" w:hAnsi="Times New Roman" w:cs="Times New Roman"/>
          <w:b/>
          <w:bCs/>
          <w:sz w:val="24"/>
          <w:szCs w:val="24"/>
        </w:rPr>
        <w:t>78,</w:t>
      </w:r>
      <w:r w:rsidR="00ED2582" w:rsidRPr="00DD72A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D72A0">
        <w:rPr>
          <w:rFonts w:ascii="Times New Roman" w:hAnsi="Times New Roman" w:cs="Times New Roman"/>
          <w:b/>
          <w:bCs/>
          <w:sz w:val="24"/>
          <w:szCs w:val="24"/>
        </w:rPr>
        <w:t>00,000.00.</w:t>
      </w:r>
      <w:r w:rsidR="000D69FE" w:rsidRPr="00DD72A0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FB7FB7" w:rsidRPr="00DD72A0">
        <w:rPr>
          <w:rFonts w:ascii="Times New Roman" w:hAnsi="Times New Roman" w:cs="Times New Roman"/>
          <w:b/>
          <w:bCs/>
          <w:sz w:val="24"/>
          <w:szCs w:val="24"/>
        </w:rPr>
        <w:t>NGN) and</w:t>
      </w:r>
      <w:r w:rsidRPr="00DD72A0">
        <w:rPr>
          <w:rFonts w:ascii="Times New Roman" w:hAnsi="Times New Roman" w:cs="Times New Roman"/>
          <w:sz w:val="24"/>
          <w:szCs w:val="24"/>
        </w:rPr>
        <w:t xml:space="preserve"> submitted to the address below on or before </w:t>
      </w:r>
      <w:r w:rsidRPr="00DD72A0">
        <w:rPr>
          <w:rFonts w:ascii="Times New Roman" w:hAnsi="Times New Roman" w:cs="Times New Roman"/>
          <w:b/>
          <w:bCs/>
          <w:sz w:val="24"/>
          <w:szCs w:val="24"/>
        </w:rPr>
        <w:t>11: 00 a.m. (local time) on</w:t>
      </w:r>
      <w:r w:rsidR="007F3966">
        <w:rPr>
          <w:rFonts w:ascii="Times New Roman" w:hAnsi="Times New Roman" w:cs="Times New Roman"/>
          <w:sz w:val="24"/>
          <w:szCs w:val="24"/>
        </w:rPr>
        <w:t xml:space="preserve"> </w:t>
      </w:r>
      <w:r w:rsidR="00A733DF" w:rsidRPr="00A733DF">
        <w:rPr>
          <w:rFonts w:ascii="Times New Roman" w:hAnsi="Times New Roman" w:cs="Times New Roman"/>
          <w:b/>
          <w:bCs/>
          <w:sz w:val="24"/>
          <w:szCs w:val="24"/>
        </w:rPr>
        <w:t>Wednesday</w:t>
      </w:r>
      <w:r w:rsidR="00A733DF">
        <w:rPr>
          <w:rFonts w:ascii="Times New Roman" w:hAnsi="Times New Roman" w:cs="Times New Roman"/>
          <w:sz w:val="24"/>
          <w:szCs w:val="24"/>
        </w:rPr>
        <w:t xml:space="preserve">, </w:t>
      </w:r>
      <w:r w:rsidR="00074FEB" w:rsidRPr="00074FEB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074FEB" w:rsidRPr="00074FE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="00074FEB" w:rsidRPr="00074F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3966" w:rsidRPr="00074FEB">
        <w:rPr>
          <w:rFonts w:ascii="Times New Roman" w:hAnsi="Times New Roman" w:cs="Times New Roman"/>
          <w:b/>
          <w:bCs/>
          <w:sz w:val="24"/>
          <w:szCs w:val="24"/>
        </w:rPr>
        <w:t>April</w:t>
      </w:r>
      <w:r w:rsidRPr="00DD72A0">
        <w:rPr>
          <w:rFonts w:ascii="Times New Roman" w:hAnsi="Times New Roman" w:cs="Times New Roman"/>
          <w:b/>
          <w:bCs/>
          <w:sz w:val="24"/>
          <w:szCs w:val="24"/>
        </w:rPr>
        <w:t xml:space="preserve"> 2026</w:t>
      </w:r>
      <w:r w:rsidR="000C34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74FEB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C340A" w:rsidRPr="000C340A">
        <w:rPr>
          <w:rFonts w:ascii="Times New Roman" w:hAnsi="Times New Roman" w:cs="Times New Roman"/>
          <w:b/>
          <w:bCs/>
          <w:sz w:val="24"/>
          <w:szCs w:val="24"/>
        </w:rPr>
        <w:t>four (4) weeks from the date of A</w:t>
      </w:r>
      <w:r w:rsidR="00074FEB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0C340A" w:rsidRPr="000C340A">
        <w:rPr>
          <w:rFonts w:ascii="Times New Roman" w:hAnsi="Times New Roman" w:cs="Times New Roman"/>
          <w:b/>
          <w:bCs/>
          <w:sz w:val="24"/>
          <w:szCs w:val="24"/>
        </w:rPr>
        <w:t>vert</w:t>
      </w:r>
      <w:r w:rsidR="00074FEB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DD72A0">
        <w:rPr>
          <w:rFonts w:ascii="Times New Roman" w:hAnsi="Times New Roman" w:cs="Times New Roman"/>
          <w:b/>
          <w:bCs/>
          <w:sz w:val="24"/>
          <w:szCs w:val="24"/>
        </w:rPr>
        <w:t xml:space="preserve"> physically or by courier</w:t>
      </w:r>
      <w:r w:rsidRPr="00DD72A0">
        <w:rPr>
          <w:rFonts w:ascii="Times New Roman" w:hAnsi="Times New Roman" w:cs="Times New Roman"/>
          <w:i/>
          <w:sz w:val="24"/>
          <w:szCs w:val="24"/>
        </w:rPr>
        <w:t>.</w:t>
      </w:r>
      <w:r w:rsidRPr="00DD72A0">
        <w:rPr>
          <w:rFonts w:ascii="Times New Roman" w:hAnsi="Times New Roman" w:cs="Times New Roman"/>
          <w:sz w:val="24"/>
          <w:szCs w:val="24"/>
        </w:rPr>
        <w:t xml:space="preserve"> Electronic bidding will not be permitted. Bids will be publicly opened immediately thereafter, in the presence of bidders’ representatives, who choose to attend, at the address below at</w:t>
      </w:r>
      <w:r w:rsidRPr="00DD72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D72A0">
        <w:rPr>
          <w:rFonts w:ascii="Times New Roman" w:hAnsi="Times New Roman" w:cs="Times New Roman"/>
          <w:sz w:val="24"/>
          <w:szCs w:val="24"/>
        </w:rPr>
        <w:t>immediately after the close of bids.</w:t>
      </w:r>
      <w:bookmarkEnd w:id="3"/>
      <w:r w:rsidRPr="00DD72A0">
        <w:rPr>
          <w:rFonts w:ascii="Times New Roman" w:hAnsi="Times New Roman" w:cs="Times New Roman"/>
          <w:sz w:val="24"/>
          <w:szCs w:val="24"/>
        </w:rPr>
        <w:t xml:space="preserve"> Late bids will be rejected and returned unopened.</w:t>
      </w:r>
      <w:r w:rsidRPr="00DD72A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D72A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42B6AE" w14:textId="77777777" w:rsidR="00846A1A" w:rsidRPr="00DD72A0" w:rsidRDefault="00846A1A" w:rsidP="004F3ADC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FCT SAPZ Project Implementation Unit Office</w:t>
      </w:r>
    </w:p>
    <w:p w14:paraId="3BBAFC05" w14:textId="044DF553" w:rsidR="00FC3A6B" w:rsidRPr="00DD72A0" w:rsidRDefault="00FC3A6B" w:rsidP="004F3ADC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 xml:space="preserve">Attn: Project Coordinator </w:t>
      </w:r>
    </w:p>
    <w:p w14:paraId="2A670B80" w14:textId="77777777" w:rsidR="00846A1A" w:rsidRPr="00DD72A0" w:rsidRDefault="00846A1A" w:rsidP="004F3ADC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 xml:space="preserve">No.29 Oke </w:t>
      </w:r>
      <w:proofErr w:type="spellStart"/>
      <w:r w:rsidRPr="00DD72A0">
        <w:rPr>
          <w:rFonts w:ascii="Times New Roman" w:hAnsi="Times New Roman" w:cs="Times New Roman"/>
          <w:sz w:val="24"/>
          <w:szCs w:val="24"/>
        </w:rPr>
        <w:t>Agbe</w:t>
      </w:r>
      <w:proofErr w:type="spellEnd"/>
      <w:r w:rsidRPr="00DD72A0">
        <w:rPr>
          <w:rFonts w:ascii="Times New Roman" w:hAnsi="Times New Roman" w:cs="Times New Roman"/>
          <w:sz w:val="24"/>
          <w:szCs w:val="24"/>
        </w:rPr>
        <w:t xml:space="preserve"> Close </w:t>
      </w:r>
      <w:proofErr w:type="spellStart"/>
      <w:r w:rsidRPr="00DD72A0">
        <w:rPr>
          <w:rFonts w:ascii="Times New Roman" w:hAnsi="Times New Roman" w:cs="Times New Roman"/>
          <w:sz w:val="24"/>
          <w:szCs w:val="24"/>
        </w:rPr>
        <w:t>Garki</w:t>
      </w:r>
      <w:proofErr w:type="spellEnd"/>
      <w:r w:rsidRPr="00DD72A0">
        <w:rPr>
          <w:rFonts w:ascii="Times New Roman" w:hAnsi="Times New Roman" w:cs="Times New Roman"/>
          <w:sz w:val="24"/>
          <w:szCs w:val="24"/>
        </w:rPr>
        <w:t xml:space="preserve"> 2 </w:t>
      </w:r>
    </w:p>
    <w:p w14:paraId="4E31029E" w14:textId="77777777" w:rsidR="00846A1A" w:rsidRPr="00DD72A0" w:rsidRDefault="00846A1A" w:rsidP="004F3ADC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Abuja.</w:t>
      </w:r>
    </w:p>
    <w:p w14:paraId="6F6238CE" w14:textId="1B5A7216" w:rsidR="009A2646" w:rsidRPr="00DD72A0" w:rsidRDefault="009A2646" w:rsidP="004F3ADC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234-8053179909</w:t>
      </w:r>
    </w:p>
    <w:p w14:paraId="7BCB9B86" w14:textId="7CAFDB10" w:rsidR="00846A1A" w:rsidRDefault="00846A1A" w:rsidP="004F3ADC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DD72A0">
        <w:rPr>
          <w:rFonts w:ascii="Times New Roman" w:hAnsi="Times New Roman" w:cs="Times New Roman"/>
          <w:sz w:val="24"/>
          <w:szCs w:val="24"/>
        </w:rPr>
        <w:t>Email: fct</w:t>
      </w:r>
      <w:hyperlink r:id="rId9" w:history="1">
        <w:r w:rsidRPr="00DD72A0">
          <w:rPr>
            <w:rStyle w:val="Hyperlink"/>
            <w:rFonts w:ascii="Times New Roman" w:hAnsi="Times New Roman" w:cs="Times New Roman"/>
            <w:sz w:val="24"/>
            <w:szCs w:val="24"/>
          </w:rPr>
          <w:t>sapzproject@gmail.com</w:t>
        </w:r>
      </w:hyperlink>
      <w:r w:rsidRPr="00DD72A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0937DC8" w14:textId="7F9819E7" w:rsidR="00DD72A0" w:rsidRPr="00DD72A0" w:rsidRDefault="00DD72A0" w:rsidP="004F3ADC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</w:t>
      </w:r>
      <w:r w:rsidR="00AF06D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https://sapzfct.ng/</w:t>
      </w:r>
    </w:p>
    <w:p w14:paraId="2332F1E7" w14:textId="77777777" w:rsidR="00C439FE" w:rsidRPr="00DD72A0" w:rsidRDefault="00C439FE" w:rsidP="004F3ADC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</w:p>
    <w:p w14:paraId="637D4774" w14:textId="5265A069" w:rsidR="001C50D3" w:rsidRPr="00E0669D" w:rsidRDefault="00846A1A" w:rsidP="00E0669D">
      <w:pPr>
        <w:suppressAutoHyphens/>
        <w:jc w:val="both"/>
        <w:rPr>
          <w:spacing w:val="-2"/>
          <w:sz w:val="24"/>
          <w:szCs w:val="24"/>
        </w:rPr>
      </w:pPr>
      <w:r w:rsidRPr="00DD72A0">
        <w:rPr>
          <w:rFonts w:ascii="Times New Roman" w:hAnsi="Times New Roman" w:cs="Times New Roman"/>
          <w:b/>
          <w:bCs/>
          <w:sz w:val="24"/>
          <w:szCs w:val="24"/>
        </w:rPr>
        <w:t xml:space="preserve">NOTE: </w:t>
      </w:r>
      <w:r w:rsidR="00FB7FB7" w:rsidRPr="00DD72A0">
        <w:rPr>
          <w:rFonts w:ascii="Times New Roman" w:hAnsi="Times New Roman" w:cs="Times New Roman"/>
          <w:b/>
          <w:bCs/>
          <w:spacing w:val="-2"/>
          <w:sz w:val="24"/>
          <w:szCs w:val="24"/>
        </w:rPr>
        <w:t>Further Details on the Bidding instruction are provided in the Bidding, Drawings and Technical Specification Documents</w:t>
      </w:r>
      <w:r w:rsidR="00FB7FB7" w:rsidRPr="00DD72A0">
        <w:rPr>
          <w:b/>
          <w:bCs/>
          <w:spacing w:val="-2"/>
          <w:sz w:val="24"/>
          <w:szCs w:val="24"/>
        </w:rPr>
        <w:t>.</w:t>
      </w:r>
    </w:p>
    <w:sectPr w:rsidR="001C50D3" w:rsidRPr="00E0669D" w:rsidSect="009A2646">
      <w:pgSz w:w="12240" w:h="15840"/>
      <w:pgMar w:top="1440" w:right="900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F0322"/>
    <w:multiLevelType w:val="hybridMultilevel"/>
    <w:tmpl w:val="BCFE12CA"/>
    <w:lvl w:ilvl="0" w:tplc="2000001B">
      <w:start w:val="1"/>
      <w:numFmt w:val="lowerRoman"/>
      <w:lvlText w:val="%1."/>
      <w:lvlJc w:val="right"/>
      <w:pPr>
        <w:ind w:left="1004" w:hanging="360"/>
      </w:pPr>
    </w:lvl>
    <w:lvl w:ilvl="1" w:tplc="20000019" w:tentative="1">
      <w:start w:val="1"/>
      <w:numFmt w:val="lowerLetter"/>
      <w:lvlText w:val="%2."/>
      <w:lvlJc w:val="left"/>
      <w:pPr>
        <w:ind w:left="1724" w:hanging="360"/>
      </w:pPr>
    </w:lvl>
    <w:lvl w:ilvl="2" w:tplc="2000001B" w:tentative="1">
      <w:start w:val="1"/>
      <w:numFmt w:val="lowerRoman"/>
      <w:lvlText w:val="%3."/>
      <w:lvlJc w:val="right"/>
      <w:pPr>
        <w:ind w:left="2444" w:hanging="180"/>
      </w:pPr>
    </w:lvl>
    <w:lvl w:ilvl="3" w:tplc="2000000F" w:tentative="1">
      <w:start w:val="1"/>
      <w:numFmt w:val="decimal"/>
      <w:lvlText w:val="%4."/>
      <w:lvlJc w:val="left"/>
      <w:pPr>
        <w:ind w:left="3164" w:hanging="360"/>
      </w:pPr>
    </w:lvl>
    <w:lvl w:ilvl="4" w:tplc="20000019" w:tentative="1">
      <w:start w:val="1"/>
      <w:numFmt w:val="lowerLetter"/>
      <w:lvlText w:val="%5."/>
      <w:lvlJc w:val="left"/>
      <w:pPr>
        <w:ind w:left="3884" w:hanging="360"/>
      </w:pPr>
    </w:lvl>
    <w:lvl w:ilvl="5" w:tplc="2000001B" w:tentative="1">
      <w:start w:val="1"/>
      <w:numFmt w:val="lowerRoman"/>
      <w:lvlText w:val="%6."/>
      <w:lvlJc w:val="right"/>
      <w:pPr>
        <w:ind w:left="4604" w:hanging="180"/>
      </w:pPr>
    </w:lvl>
    <w:lvl w:ilvl="6" w:tplc="2000000F" w:tentative="1">
      <w:start w:val="1"/>
      <w:numFmt w:val="decimal"/>
      <w:lvlText w:val="%7."/>
      <w:lvlJc w:val="left"/>
      <w:pPr>
        <w:ind w:left="5324" w:hanging="360"/>
      </w:pPr>
    </w:lvl>
    <w:lvl w:ilvl="7" w:tplc="20000019" w:tentative="1">
      <w:start w:val="1"/>
      <w:numFmt w:val="lowerLetter"/>
      <w:lvlText w:val="%8."/>
      <w:lvlJc w:val="left"/>
      <w:pPr>
        <w:ind w:left="6044" w:hanging="360"/>
      </w:pPr>
    </w:lvl>
    <w:lvl w:ilvl="8" w:tplc="200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47FE25FF"/>
    <w:multiLevelType w:val="hybridMultilevel"/>
    <w:tmpl w:val="B0D8D80A"/>
    <w:lvl w:ilvl="0" w:tplc="2000001B">
      <w:start w:val="1"/>
      <w:numFmt w:val="lowerRoman"/>
      <w:lvlText w:val="%1."/>
      <w:lvlJc w:val="righ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472DA6"/>
    <w:multiLevelType w:val="hybridMultilevel"/>
    <w:tmpl w:val="E7FC5138"/>
    <w:lvl w:ilvl="0" w:tplc="2000000F">
      <w:start w:val="1"/>
      <w:numFmt w:val="decimal"/>
      <w:lvlText w:val="%1."/>
      <w:lvlJc w:val="left"/>
      <w:pPr>
        <w:ind w:left="644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00549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57075911">
    <w:abstractNumId w:val="2"/>
  </w:num>
  <w:num w:numId="3" w16cid:durableId="1097944676">
    <w:abstractNumId w:val="0"/>
  </w:num>
  <w:num w:numId="4" w16cid:durableId="951784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A1A"/>
    <w:rsid w:val="00056B0F"/>
    <w:rsid w:val="00074FEB"/>
    <w:rsid w:val="0008283C"/>
    <w:rsid w:val="000C340A"/>
    <w:rsid w:val="000D43A3"/>
    <w:rsid w:val="000D69FE"/>
    <w:rsid w:val="00102378"/>
    <w:rsid w:val="00163C84"/>
    <w:rsid w:val="0018444A"/>
    <w:rsid w:val="001C50D3"/>
    <w:rsid w:val="002C6C4F"/>
    <w:rsid w:val="00373D40"/>
    <w:rsid w:val="0037677E"/>
    <w:rsid w:val="00461F39"/>
    <w:rsid w:val="004F3ADC"/>
    <w:rsid w:val="00562D17"/>
    <w:rsid w:val="00574A78"/>
    <w:rsid w:val="005F6BC3"/>
    <w:rsid w:val="007F3966"/>
    <w:rsid w:val="008258B9"/>
    <w:rsid w:val="00837FB5"/>
    <w:rsid w:val="00846A1A"/>
    <w:rsid w:val="00847E47"/>
    <w:rsid w:val="00985DEF"/>
    <w:rsid w:val="009A2646"/>
    <w:rsid w:val="00A733DF"/>
    <w:rsid w:val="00AF06D0"/>
    <w:rsid w:val="00B002FA"/>
    <w:rsid w:val="00B022B9"/>
    <w:rsid w:val="00B5493E"/>
    <w:rsid w:val="00BB28A2"/>
    <w:rsid w:val="00BF7A1B"/>
    <w:rsid w:val="00C439FE"/>
    <w:rsid w:val="00CF54EB"/>
    <w:rsid w:val="00DD72A0"/>
    <w:rsid w:val="00E0669D"/>
    <w:rsid w:val="00ED2582"/>
    <w:rsid w:val="00F10A3B"/>
    <w:rsid w:val="00F16BDD"/>
    <w:rsid w:val="00FB7FB7"/>
    <w:rsid w:val="00FC3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1672F"/>
  <w15:chartTrackingRefBased/>
  <w15:docId w15:val="{A23EA034-69BE-4DD2-9188-2540BE22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6A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6A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6A1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6A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6A1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6A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6A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6A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6A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A1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6A1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6A1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6A1A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6A1A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6A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6A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6A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6A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6A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6A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6A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6A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6A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6A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6A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6A1A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6A1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6A1A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6A1A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46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6A1A"/>
    <w:rPr>
      <w:color w:val="605E5C"/>
      <w:shd w:val="clear" w:color="auto" w:fill="E1DFDD"/>
    </w:rPr>
  </w:style>
  <w:style w:type="paragraph" w:customStyle="1" w:styleId="Style9">
    <w:name w:val="Style9"/>
    <w:basedOn w:val="Normal"/>
    <w:link w:val="Style9Char"/>
    <w:qFormat/>
    <w:rsid w:val="00846A1A"/>
    <w:pPr>
      <w:spacing w:before="120" w:after="240" w:line="240" w:lineRule="auto"/>
      <w:jc w:val="center"/>
    </w:pPr>
    <w:rPr>
      <w:rFonts w:ascii="Times New Roman" w:eastAsia="Times New Roman" w:hAnsi="Times New Roman" w:cs="Arial"/>
      <w:b/>
      <w:kern w:val="0"/>
      <w:sz w:val="32"/>
      <w:szCs w:val="24"/>
      <w14:ligatures w14:val="none"/>
    </w:rPr>
  </w:style>
  <w:style w:type="character" w:customStyle="1" w:styleId="Style9Char">
    <w:name w:val="Style9 Char"/>
    <w:basedOn w:val="DefaultParagraphFont"/>
    <w:link w:val="Style9"/>
    <w:rsid w:val="00846A1A"/>
    <w:rPr>
      <w:rFonts w:ascii="Times New Roman" w:eastAsia="Times New Roman" w:hAnsi="Times New Roman" w:cs="Arial"/>
      <w:b/>
      <w:kern w:val="0"/>
      <w:sz w:val="32"/>
      <w:szCs w:val="24"/>
      <w14:ligatures w14:val="none"/>
    </w:rPr>
  </w:style>
  <w:style w:type="paragraph" w:styleId="NoSpacing">
    <w:name w:val="No Spacing"/>
    <w:uiPriority w:val="1"/>
    <w:qFormat/>
    <w:rsid w:val="00562D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rldbank.org/html/opr/procure/guidelin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apzprojec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609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Uchechi Makwe</dc:creator>
  <cp:keywords/>
  <dc:description/>
  <cp:lastModifiedBy>Hp User</cp:lastModifiedBy>
  <cp:revision>2</cp:revision>
  <dcterms:created xsi:type="dcterms:W3CDTF">2026-03-06T15:46:00Z</dcterms:created>
  <dcterms:modified xsi:type="dcterms:W3CDTF">2026-03-06T15:46:00Z</dcterms:modified>
</cp:coreProperties>
</file>